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66" w:rsidRPr="009B18CA" w:rsidRDefault="009B4766" w:rsidP="003D63AA">
      <w:pPr>
        <w:rPr>
          <w:rFonts w:ascii="Times New Roman" w:hAnsi="Times New Roman"/>
          <w:sz w:val="28"/>
          <w:szCs w:val="28"/>
        </w:rPr>
      </w:pPr>
      <w:r w:rsidRPr="009B18CA">
        <w:rPr>
          <w:rFonts w:ascii="Times New Roman" w:hAnsi="Times New Roman"/>
          <w:sz w:val="28"/>
          <w:szCs w:val="28"/>
        </w:rPr>
        <w:t xml:space="preserve">                                                  СООБЩЕНИЕ</w:t>
      </w:r>
    </w:p>
    <w:p w:rsidR="009B4766" w:rsidRDefault="009B4766" w:rsidP="003D63AA"/>
    <w:p w:rsidR="009B4766" w:rsidRDefault="009B476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 В Администрацию Ардатовского  сельского поселения Ардатовского муниципального района Республики Мордовия</w:t>
      </w:r>
      <w:r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Ардатовского сельского поселения  за отчетный период с 1 января по 31 декабря 2024 года  в количестве 2 человек:</w:t>
      </w:r>
    </w:p>
    <w:p w:rsidR="009B4766" w:rsidRDefault="009B476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 Юдин Николай Ильич - Глава Ардатовского сельского поселения;</w:t>
      </w:r>
    </w:p>
    <w:p w:rsidR="009B4766" w:rsidRDefault="009B476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Князькина Наталья Валентиновна – заместитель Главы Ардатовского сельского поселения.</w:t>
      </w:r>
    </w:p>
    <w:p w:rsidR="009B4766" w:rsidRDefault="009B476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9B4766" w:rsidRDefault="009B4766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9B4766" w:rsidRPr="0097089C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/>
          <w:sz w:val="25"/>
          <w:szCs w:val="25"/>
        </w:rPr>
        <w:t>2.</w:t>
      </w:r>
      <w:r>
        <w:rPr>
          <w:rFonts w:ascii="Times New Roman" w:hAnsi="Times New Roman"/>
          <w:sz w:val="25"/>
          <w:szCs w:val="25"/>
        </w:rPr>
        <w:t xml:space="preserve"> </w:t>
      </w:r>
      <w:r w:rsidRPr="0097089C">
        <w:rPr>
          <w:rFonts w:ascii="Times New Roman" w:hAnsi="Times New Roman"/>
          <w:sz w:val="25"/>
          <w:szCs w:val="25"/>
        </w:rPr>
        <w:t xml:space="preserve">Депутатами Совета депутатов </w:t>
      </w:r>
      <w:r>
        <w:rPr>
          <w:rFonts w:ascii="Times New Roman" w:hAnsi="Times New Roman"/>
          <w:sz w:val="25"/>
          <w:szCs w:val="25"/>
        </w:rPr>
        <w:t>Ардатовского</w:t>
      </w:r>
      <w:r w:rsidRPr="0097089C">
        <w:rPr>
          <w:rFonts w:ascii="Times New Roman" w:hAnsi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/>
          <w:sz w:val="25"/>
          <w:szCs w:val="25"/>
        </w:rPr>
        <w:t xml:space="preserve"> об отсутствии   с 1 января по 31 декабря 202</w:t>
      </w:r>
      <w:r>
        <w:rPr>
          <w:rFonts w:ascii="Times New Roman" w:hAnsi="Times New Roman"/>
          <w:sz w:val="25"/>
          <w:szCs w:val="25"/>
        </w:rPr>
        <w:t>4</w:t>
      </w:r>
      <w:r w:rsidRPr="0097089C">
        <w:rPr>
          <w:rFonts w:ascii="Times New Roman" w:hAnsi="Times New Roman"/>
          <w:sz w:val="25"/>
          <w:szCs w:val="25"/>
        </w:rPr>
        <w:t xml:space="preserve"> года сделок,</w:t>
      </w:r>
      <w:r>
        <w:rPr>
          <w:rFonts w:ascii="Times New Roman" w:hAnsi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/>
          <w:sz w:val="25"/>
          <w:szCs w:val="25"/>
        </w:rPr>
        <w:t xml:space="preserve">предусмотренных частью 1 статьи 3 Федерального закона от 03.12.2012г. №230 –ФЗ «О контроле за соответствием расходов лиц, замещающих государственные должности, и иных  лиц их доходам»  </w:t>
      </w:r>
    </w:p>
    <w:p w:rsidR="009B4766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1. Ботенков С.В.</w:t>
      </w:r>
    </w:p>
    <w:p w:rsidR="009B4766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2. Воронцова О.А.</w:t>
      </w:r>
    </w:p>
    <w:p w:rsidR="009B4766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3. Ганькина Л.Г.</w:t>
      </w:r>
    </w:p>
    <w:p w:rsidR="009B4766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4. Ильина Т.А.</w:t>
      </w:r>
    </w:p>
    <w:p w:rsidR="009B4766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5. Макаров Г.А.</w:t>
      </w:r>
    </w:p>
    <w:p w:rsidR="009B4766" w:rsidRPr="0097089C" w:rsidRDefault="009B4766" w:rsidP="009B18CA">
      <w:pPr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6. Черемшанова О.Г. </w:t>
      </w:r>
    </w:p>
    <w:p w:rsidR="009B4766" w:rsidRPr="0097089C" w:rsidRDefault="009B4766" w:rsidP="009B18CA">
      <w:pPr>
        <w:jc w:val="both"/>
        <w:rPr>
          <w:rFonts w:ascii="Times New Roman" w:hAnsi="Times New Roman"/>
          <w:sz w:val="25"/>
          <w:szCs w:val="25"/>
        </w:rPr>
      </w:pPr>
    </w:p>
    <w:p w:rsidR="009B4766" w:rsidRPr="0097089C" w:rsidRDefault="009B4766" w:rsidP="009B18CA">
      <w:pPr>
        <w:jc w:val="both"/>
        <w:rPr>
          <w:rFonts w:ascii="Times New Roman" w:hAnsi="Times New Roman"/>
        </w:rPr>
      </w:pPr>
    </w:p>
    <w:sectPr w:rsidR="009B4766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5C33"/>
    <w:rsid w:val="00055E81"/>
    <w:rsid w:val="001B0E44"/>
    <w:rsid w:val="003155A3"/>
    <w:rsid w:val="003D63AA"/>
    <w:rsid w:val="004C4F57"/>
    <w:rsid w:val="007559DC"/>
    <w:rsid w:val="007F0A3E"/>
    <w:rsid w:val="00803527"/>
    <w:rsid w:val="00874995"/>
    <w:rsid w:val="008D6A38"/>
    <w:rsid w:val="009629B9"/>
    <w:rsid w:val="0097089C"/>
    <w:rsid w:val="009B18CA"/>
    <w:rsid w:val="009B4766"/>
    <w:rsid w:val="00A45C33"/>
    <w:rsid w:val="00D85BAC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3AA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9B18CA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87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159</Words>
  <Characters>910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Пользователь Windows</cp:lastModifiedBy>
  <cp:revision>3</cp:revision>
  <dcterms:created xsi:type="dcterms:W3CDTF">2025-05-14T07:07:00Z</dcterms:created>
  <dcterms:modified xsi:type="dcterms:W3CDTF">2025-06-20T08:46:00Z</dcterms:modified>
</cp:coreProperties>
</file>